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B4" w:rsidRPr="00E82CB4" w:rsidRDefault="00E82CB4" w:rsidP="00E82CB4">
      <w:pPr>
        <w:spacing w:before="100" w:beforeAutospacing="1" w:after="100" w:afterAutospacing="1" w:line="240" w:lineRule="auto"/>
        <w:jc w:val="center"/>
        <w:rPr>
          <w:rFonts w:eastAsia="Times New Roman" w:cs="Times New Roman"/>
          <w:sz w:val="24"/>
          <w:szCs w:val="24"/>
          <w:lang w:val="en-US"/>
        </w:rPr>
      </w:pPr>
      <w:r w:rsidRPr="00E82CB4">
        <w:rPr>
          <w:rFonts w:eastAsia="Times New Roman" w:cs="Times New Roman"/>
          <w:b/>
          <w:bCs/>
          <w:sz w:val="24"/>
          <w:szCs w:val="24"/>
          <w:lang w:val="en-US"/>
        </w:rPr>
        <w:t>CỘNG HOÀ XÃ HỘI CHỦ NGHĨA VIỆT NAM</w:t>
      </w:r>
    </w:p>
    <w:p w:rsidR="00E82CB4" w:rsidRPr="00E82CB4" w:rsidRDefault="00E82CB4" w:rsidP="00E82CB4">
      <w:pPr>
        <w:spacing w:before="100" w:beforeAutospacing="1" w:after="100" w:afterAutospacing="1" w:line="240" w:lineRule="auto"/>
        <w:jc w:val="center"/>
        <w:rPr>
          <w:rFonts w:eastAsia="Times New Roman" w:cs="Times New Roman"/>
          <w:sz w:val="24"/>
          <w:szCs w:val="24"/>
          <w:lang w:val="en-US"/>
        </w:rPr>
      </w:pPr>
      <w:r w:rsidRPr="00E82CB4">
        <w:rPr>
          <w:rFonts w:eastAsia="Times New Roman" w:cs="Times New Roman"/>
          <w:sz w:val="24"/>
          <w:szCs w:val="24"/>
          <w:lang w:val="en-US"/>
        </w:rPr>
        <w:t>Độc lập - Tự do - Hạnh phúc</w:t>
      </w:r>
    </w:p>
    <w:p w:rsidR="00E82CB4" w:rsidRPr="00E82CB4" w:rsidRDefault="00E82CB4" w:rsidP="00E82CB4">
      <w:pPr>
        <w:spacing w:before="100" w:beforeAutospacing="1" w:after="100" w:afterAutospacing="1" w:line="240" w:lineRule="auto"/>
        <w:jc w:val="center"/>
        <w:rPr>
          <w:rFonts w:eastAsia="Times New Roman" w:cs="Times New Roman"/>
          <w:sz w:val="24"/>
          <w:szCs w:val="24"/>
          <w:lang w:val="en-US"/>
        </w:rPr>
      </w:pPr>
      <w:r w:rsidRPr="00E82CB4">
        <w:rPr>
          <w:rFonts w:eastAsia="Times New Roman" w:cs="Times New Roman"/>
          <w:sz w:val="24"/>
          <w:szCs w:val="24"/>
          <w:lang w:val="en-US"/>
        </w:rPr>
        <w:t>-----------</w:t>
      </w:r>
    </w:p>
    <w:p w:rsidR="00E82CB4" w:rsidRPr="00E82CB4" w:rsidRDefault="00E82CB4" w:rsidP="00E82CB4">
      <w:pPr>
        <w:spacing w:before="100" w:beforeAutospacing="1" w:after="100" w:afterAutospacing="1" w:line="240" w:lineRule="auto"/>
        <w:jc w:val="center"/>
        <w:rPr>
          <w:rFonts w:eastAsia="Times New Roman" w:cs="Times New Roman"/>
          <w:sz w:val="24"/>
          <w:szCs w:val="24"/>
          <w:lang w:val="en-US"/>
        </w:rPr>
      </w:pPr>
      <w:bookmarkStart w:id="0" w:name="_GoBack"/>
      <w:r w:rsidRPr="00E82CB4">
        <w:rPr>
          <w:rFonts w:eastAsia="Times New Roman" w:cs="Times New Roman"/>
          <w:b/>
          <w:bCs/>
          <w:sz w:val="24"/>
          <w:szCs w:val="24"/>
          <w:lang w:val="en-US"/>
        </w:rPr>
        <w:t>HỢP ĐỒNG ĐỒNG KINH TẾ</w:t>
      </w:r>
    </w:p>
    <w:bookmarkEnd w:id="0"/>
    <w:p w:rsidR="00E82CB4" w:rsidRPr="00E82CB4" w:rsidRDefault="00E82CB4" w:rsidP="00E82CB4">
      <w:pPr>
        <w:spacing w:before="100" w:beforeAutospacing="1" w:after="100" w:afterAutospacing="1" w:line="240" w:lineRule="auto"/>
        <w:jc w:val="center"/>
        <w:rPr>
          <w:rFonts w:eastAsia="Times New Roman" w:cs="Times New Roman"/>
          <w:sz w:val="24"/>
          <w:szCs w:val="24"/>
          <w:lang w:val="en-US"/>
        </w:rPr>
      </w:pPr>
      <w:r w:rsidRPr="00E82CB4">
        <w:rPr>
          <w:rFonts w:eastAsia="Times New Roman" w:cs="Times New Roman"/>
          <w:sz w:val="24"/>
          <w:szCs w:val="24"/>
          <w:lang w:val="en-US"/>
        </w:rPr>
        <w:t>SỐ: ……./HĐMB</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i/>
          <w:iCs/>
          <w:sz w:val="24"/>
          <w:szCs w:val="24"/>
          <w:lang w:val="en-US"/>
        </w:rPr>
        <w:t>(V/v Mua bán hàng hóa, cung cấp vật tư vật liệu………)</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i/>
          <w:iCs/>
          <w:sz w:val="24"/>
          <w:szCs w:val="24"/>
          <w:lang w:val="en-US"/>
        </w:rPr>
        <w:t>- Căn cứ vào </w:t>
      </w:r>
      <w:r w:rsidRPr="00E82CB4">
        <w:rPr>
          <w:rFonts w:eastAsia="Times New Roman" w:cs="Times New Roman"/>
          <w:sz w:val="24"/>
          <w:szCs w:val="24"/>
          <w:u w:val="single"/>
          <w:lang w:val="en-US"/>
        </w:rPr>
        <w:t>Bộ Luật dân sự số 91/2015/QH13</w:t>
      </w:r>
      <w:r w:rsidRPr="00E82CB4">
        <w:rPr>
          <w:rFonts w:eastAsia="Times New Roman" w:cs="Times New Roman"/>
          <w:i/>
          <w:iCs/>
          <w:sz w:val="24"/>
          <w:szCs w:val="24"/>
          <w:lang w:val="en-US"/>
        </w:rPr>
        <w:t> ngày 24/11/2015;</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i/>
          <w:iCs/>
          <w:sz w:val="24"/>
          <w:szCs w:val="24"/>
          <w:lang w:val="en-US"/>
        </w:rPr>
        <w:t>- Căn cứ </w:t>
      </w:r>
      <w:r w:rsidRPr="00E82CB4">
        <w:rPr>
          <w:rFonts w:eastAsia="Times New Roman" w:cs="Times New Roman"/>
          <w:sz w:val="24"/>
          <w:szCs w:val="24"/>
          <w:u w:val="single"/>
          <w:lang w:val="en-US"/>
        </w:rPr>
        <w:t>Luật Thương mại số 36/2005/QH 11</w:t>
      </w:r>
      <w:r w:rsidRPr="00E82CB4">
        <w:rPr>
          <w:rFonts w:eastAsia="Times New Roman" w:cs="Times New Roman"/>
          <w:i/>
          <w:iCs/>
          <w:sz w:val="24"/>
          <w:szCs w:val="24"/>
          <w:lang w:val="en-US"/>
        </w:rPr>
        <w:t> do Quốc hội nước Cộng hoà xã hội chủ nghĩa Việt Nam ban hành ngày 14 tháng 6 năm 2005.</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i/>
          <w:iCs/>
          <w:sz w:val="24"/>
          <w:szCs w:val="24"/>
          <w:lang w:val="en-US"/>
        </w:rPr>
        <w:t>- Căn cứ vào khả năng và nhu cầu của hai bên;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Hôm nay, ngày ....... tháng ....... năm 20..., tại trụ sở chính CÔNG TY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Địa chỉ: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A/ Đại diện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Bên mua :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Địa chỉ trụ sở chính: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MST: ……….....…… Điện thoại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Đại diện : (Ông/Bà) ……………  Chức vụ: Giám đốc</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B/ Đại diện bên B:</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Bên mua :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Địa chỉ trụ sở chính: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MST: ……………  Điện thoại: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Đại diện: (Ông/Bà)  …….. Chức vụ: Giám đốc</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Hai bên cùng nhau bàn bạc thống nhất ký kết hợp đồng kinh tế với những điều khoản sau:</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1: NỘI DUNG CÔNG VIỆC</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Bên B đồng ý giao cho bên A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08"/>
        <w:gridCol w:w="998"/>
        <w:gridCol w:w="717"/>
        <w:gridCol w:w="941"/>
        <w:gridCol w:w="837"/>
        <w:gridCol w:w="2287"/>
        <w:gridCol w:w="1324"/>
      </w:tblGrid>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Số thứ tự</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Tên hàng</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Đơn vị</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Số lượng</w:t>
            </w:r>
          </w:p>
        </w:tc>
        <w:tc>
          <w:tcPr>
            <w:tcW w:w="0" w:type="auto"/>
            <w:vAlign w:val="center"/>
            <w:hideMark/>
          </w:tcPr>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Đơn giá</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(VNĐ)</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Giá trước thuế (VNĐ)</w:t>
            </w:r>
          </w:p>
        </w:tc>
        <w:tc>
          <w:tcPr>
            <w:tcW w:w="0" w:type="auto"/>
            <w:vAlign w:val="center"/>
            <w:hideMark/>
          </w:tcPr>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Giá sau thuế</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(VNĐ)</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lastRenderedPageBreak/>
              <w:t>1</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2</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3</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4</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5</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Cộng</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r w:rsidR="00E82CB4" w:rsidRPr="00E82CB4" w:rsidTr="00E82CB4">
        <w:trPr>
          <w:tblCellSpacing w:w="0" w:type="dxa"/>
        </w:trPr>
        <w:tc>
          <w:tcPr>
            <w:tcW w:w="0" w:type="auto"/>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Bằng chữ</w:t>
            </w:r>
          </w:p>
        </w:tc>
        <w:tc>
          <w:tcPr>
            <w:tcW w:w="0" w:type="auto"/>
            <w:gridSpan w:val="6"/>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sz w:val="24"/>
                <w:szCs w:val="24"/>
                <w:lang w:val="en-US"/>
              </w:rPr>
              <w:t> </w:t>
            </w:r>
          </w:p>
        </w:tc>
      </w:tr>
    </w:tbl>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2:</w:t>
      </w:r>
      <w:r w:rsidRPr="00E82CB4">
        <w:rPr>
          <w:rFonts w:eastAsia="Times New Roman" w:cs="Times New Roman"/>
          <w:sz w:val="24"/>
          <w:szCs w:val="24"/>
          <w:lang w:val="en-US"/>
        </w:rPr>
        <w:t> </w:t>
      </w:r>
      <w:r w:rsidRPr="00E82CB4">
        <w:rPr>
          <w:rFonts w:eastAsia="Times New Roman" w:cs="Times New Roman"/>
          <w:b/>
          <w:bCs/>
          <w:sz w:val="24"/>
          <w:szCs w:val="24"/>
          <w:lang w:val="en-US"/>
        </w:rPr>
        <w:t>PHƯƠNG THỨC VÀ TIẾN ĐỘ THANH TOÁN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1. Phương thức thanh toán:</w:t>
      </w:r>
      <w:r w:rsidRPr="00E82CB4">
        <w:rPr>
          <w:rFonts w:eastAsia="Times New Roman" w:cs="Times New Roman"/>
          <w:sz w:val="24"/>
          <w:szCs w:val="24"/>
          <w:lang w:val="en-US"/>
        </w:rPr>
        <w:t> Thanh toán tiền mặt</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2. Đồng tiền thanh toán:</w:t>
      </w:r>
      <w:r w:rsidRPr="00E82CB4">
        <w:rPr>
          <w:rFonts w:eastAsia="Times New Roman" w:cs="Times New Roman"/>
          <w:sz w:val="24"/>
          <w:szCs w:val="24"/>
          <w:lang w:val="en-US"/>
        </w:rPr>
        <w:t> Đồng Việt Nam</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3. Tiến độ thanh toán: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Bên A sẽ tạm ứng cho Bên B 60% giá trị Hợp đồng trong vòng 07 (bảy) ngày làm việc kể từ ngày Bên A nhận được đề nghị tạm ứng của Bên B.</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Bên A sẽ thanh toán 40 % giá trị khối lượng đợt giao hàng tương ứng cho Bên B trong vòng 20 (hai mươi) ngày làm việc kể từ ngày nhận đủ hàng hóa và hồ sơ thanh toán hợp lệ từ Bên B.</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u w:val="single"/>
          <w:lang w:val="en-US"/>
        </w:rPr>
        <w:t>Hồ sơ thanh quyết toán bao gồm:</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Giấy đề nghị thanh toán của Bên B gửi cho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Hóa đơn thông thường hợp lệ;</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Biên bản giao nhận hàng hóa có xác nhận của Hai bên;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Bảng tổng hợp khối lượng và giá trị hàng hóa được giao.</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Biên bản nghiệm thu chất lượng sản phẩm sau thời gian bảo hành.</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3. CHẤT LƯỢNG VÀ CÁC YÊU CẦU KỸ THUẬT</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1. Bên B cung cấp cây theo đúng thời gian yêu cầu đã được Hai bên thống nhất. Vật tư cung cấp đúng yêu cầu tại Điều 3 của Hợp đồng.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2. 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4. QUYỀN VÀ NGHĨA VỤ CỦA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1. Thực hiện thanh toán đầy đủ và đúng thời hạn theo quy định của Hợp đồng này;</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lastRenderedPageBreak/>
        <w:t>2. Hỗ trợ và tạo điều kiện thuận lợi để Bên B hoàn thành công việc đúng thời hạn;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3. Cử người giám sát việc giao nhận hàng hóa, xác nhận biên bản giao hàng hóa với số lượng, khối lượng theo thực tế hàng được giao tại thời điểm giao hàng;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4. 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5. Thực hiện đầy đủ các trách nhiệm quy định trong Hợp đồng này và các trách nhiệm khác theo quy định của pháp luật hiện hành.</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5. QUYỀN VÀ NGHĨA VỤ CỦA BÊN B</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1. Cam kết là chủ sở hữu hợp pháp của các hàng hóa nêu trên. Bảo đảm cho Bên A được miễn trừ mọi trách nhiệm pháp lý và đảm bảo có chức năng kinh doanh ngành nghề theo quy định pháp luật;</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2. 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theo quy định tại Điều 3 của Hợp đồng, thì bên B sẽ có trách nhiệm thay thế bằng hàng mới 100% và phải đáp ứng được đầy đủ các yêu cầu theo quy định tại Điều 3 mà không tính thêm chi phí phát sinh.</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3. Giao hàng cho Bên A đảm bảo thời gian đúng theo tiến độ quy định tại Điều 2 Hợp đồng này;</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4. Có trách nhiệm lập đầy đủ các hồ sơ liên quan đến việc nghiệm thu khối lượng, bàn giao, thanh toán khi Bên A yêu cầu;</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5. Chịu trách nhiệm hoàn toàn và không giới hạn những tai nạn lao động xảy ra trong quá trình thực hiện công việc của Bên B cho đến khi hàng hóa bàn giao cho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6. Chịu trách nhiệm hoàn toàn và không giới hạn đối với những rủi ro xảy ra đối với hàng hóa trong quá trình vận chuyển, bốc dỡ hàng hóa cho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7. Không được chuyển nhượng Hợp đồng hoặc một phần Hợp đồng này cho một bên thứ ba khi chưa được sự đồng ý của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8. Cung cấp hóa đơn tài chính hợp pháp theo quy định cho Bên A;</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9. Thực hiện đầy đủ các trách nhiệm quy định trong Hợp đồng này và các trách nhiệm khác theo quy định của pháp luật hiện hành.</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6. BẤT KHẢ KHÁNG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xml:space="preserve">Sự kiện bất khả kháng là sự kiện xảy ra mang tính khách quan và nằm ngoài tầm kiểm soát của các bên như động đất, bão, lũ lụt, lốc, sóng thần, lở đất, hỏa hoạn, chiến tranh hoặc có nguy cơ xảy ra chiến tranh,… và các thảm họa khác chưa lường hết được, sự thay đổi chính sách hoặc ngăn cấm của cơ quan có thẩm quyền của Việt Nam. Khi có sự cố xảy ra, bên bị ảnh hưởng bởi </w:t>
      </w:r>
      <w:r w:rsidRPr="00E82CB4">
        <w:rPr>
          <w:rFonts w:eastAsia="Times New Roman" w:cs="Times New Roman"/>
          <w:sz w:val="24"/>
          <w:szCs w:val="24"/>
          <w:lang w:val="en-US"/>
        </w:rPr>
        <w:lastRenderedPageBreak/>
        <w:t>sự kiện bất khả kháng cũng phải có nghĩa vụ thông báo cho bên kia về sự kiện bất khả kháng xảy ra trong vòng 07 (bảy) ngày ngay khi xảy ra sự kiện bất khả kháng.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 </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7. VI PHẠM VÀ XỬ LÝ VI PHẠM</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1. Trường hợp Bên A quá hạn thanh toán theo quy định tại Khoản 4.3 Điều 4 của Hợp đồng này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2. Nếu Bên B chậm giao hàng so với tiến độ nêu tại khoản 2.1 Điều 2 thì Bên B phải chịu phạt với số tiền tương ứng 0,2% (không phẩy hai phần trăm) giá trị Hợp đồng tính trên 01 (một) ngày chậm trễ giao hàng.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b/>
          <w:bCs/>
          <w:sz w:val="24"/>
          <w:szCs w:val="24"/>
          <w:lang w:val="en-US"/>
        </w:rPr>
        <w:t>ĐIỀU 8. ĐIỀU KHOẢN CHUNG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1. Các Bên, đại diện của các Bên cam kết thực hiện nghiêm chỉnh các nội dung, điều khoản đã thoả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2. 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 Đồng thời trong thời gian tranh chấp đang được giải quyết thì Các bên phải tiếp tục thực hiện nghĩa vụ của mình theo Hợp đồng này – ngoại trừ vấn đề đang tranh chấp;</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3. Khi hai bên đã thực hiện đầy đủ các điều khoản quy định trong hợp đồng thì hợp đồng này mặc nhiên được thanh lý.</w:t>
      </w:r>
    </w:p>
    <w:p w:rsidR="00E82CB4" w:rsidRPr="00E82CB4" w:rsidRDefault="00E82CB4" w:rsidP="00E82CB4">
      <w:pPr>
        <w:spacing w:before="100" w:beforeAutospacing="1" w:after="100" w:afterAutospacing="1" w:line="240" w:lineRule="auto"/>
        <w:jc w:val="left"/>
        <w:rPr>
          <w:rFonts w:eastAsia="Times New Roman" w:cs="Times New Roman"/>
          <w:sz w:val="24"/>
          <w:szCs w:val="24"/>
          <w:lang w:val="en-US"/>
        </w:rPr>
      </w:pPr>
      <w:r w:rsidRPr="00E82CB4">
        <w:rPr>
          <w:rFonts w:eastAsia="Times New Roman" w:cs="Times New Roman"/>
          <w:sz w:val="24"/>
          <w:szCs w:val="24"/>
          <w:lang w:val="en-US"/>
        </w:rPr>
        <w:t>4. Hợp đồng có hiệu lực từ ngày ký và được lập thành 02 (hai) bản, Bên A giữ 01 (một) bản, Bên B giữ 01 (một) bản có giá trị pháp lý như nhau</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245"/>
        <w:gridCol w:w="4111"/>
      </w:tblGrid>
      <w:tr w:rsidR="00E82CB4" w:rsidRPr="00E82CB4" w:rsidTr="00E82CB4">
        <w:trPr>
          <w:tblCellSpacing w:w="7" w:type="dxa"/>
        </w:trPr>
        <w:tc>
          <w:tcPr>
            <w:tcW w:w="5224" w:type="dxa"/>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ĐẠI DIỆN BÊN A</w:t>
            </w:r>
          </w:p>
        </w:tc>
        <w:tc>
          <w:tcPr>
            <w:tcW w:w="4090" w:type="dxa"/>
            <w:vAlign w:val="center"/>
            <w:hideMark/>
          </w:tcPr>
          <w:p w:rsidR="00E82CB4" w:rsidRPr="00E82CB4" w:rsidRDefault="00E82CB4" w:rsidP="00E82CB4">
            <w:pPr>
              <w:spacing w:after="0" w:line="240" w:lineRule="auto"/>
              <w:jc w:val="left"/>
              <w:rPr>
                <w:rFonts w:eastAsia="Times New Roman" w:cs="Times New Roman"/>
                <w:sz w:val="24"/>
                <w:szCs w:val="24"/>
                <w:lang w:val="en-US"/>
              </w:rPr>
            </w:pPr>
            <w:r w:rsidRPr="00E82CB4">
              <w:rPr>
                <w:rFonts w:eastAsia="Times New Roman" w:cs="Times New Roman"/>
                <w:b/>
                <w:bCs/>
                <w:sz w:val="24"/>
                <w:szCs w:val="24"/>
                <w:lang w:val="en-US"/>
              </w:rPr>
              <w:t>ĐẠI DIỆN BÊN B</w:t>
            </w:r>
          </w:p>
        </w:tc>
      </w:tr>
    </w:tbl>
    <w:p w:rsidR="00FB5A90" w:rsidRDefault="00FB5A90"/>
    <w:sectPr w:rsidR="00FB5A90"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31233"/>
    <w:multiLevelType w:val="multilevel"/>
    <w:tmpl w:val="AE2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B4"/>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7C9F"/>
    <w:rsid w:val="00E77CB2"/>
    <w:rsid w:val="00E82CB4"/>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350E"/>
  <w15:chartTrackingRefBased/>
  <w15:docId w15:val="{F2B147E3-8397-4754-B9B2-36907B7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2">
    <w:name w:val="heading 2"/>
    <w:basedOn w:val="Normal"/>
    <w:link w:val="Heading2Char"/>
    <w:uiPriority w:val="9"/>
    <w:qFormat/>
    <w:rsid w:val="00E82CB4"/>
    <w:pPr>
      <w:spacing w:before="100" w:beforeAutospacing="1" w:after="100" w:afterAutospacing="1" w:line="240" w:lineRule="auto"/>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CB4"/>
    <w:rPr>
      <w:rFonts w:eastAsia="Times New Roman" w:cs="Times New Roman"/>
      <w:b/>
      <w:bCs/>
      <w:sz w:val="36"/>
      <w:szCs w:val="36"/>
    </w:rPr>
  </w:style>
  <w:style w:type="paragraph" w:styleId="NormalWeb">
    <w:name w:val="Normal (Web)"/>
    <w:basedOn w:val="Normal"/>
    <w:uiPriority w:val="99"/>
    <w:semiHidden/>
    <w:unhideWhenUsed/>
    <w:rsid w:val="00E82CB4"/>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E82CB4"/>
    <w:rPr>
      <w:b/>
      <w:bCs/>
    </w:rPr>
  </w:style>
  <w:style w:type="character" w:styleId="Emphasis">
    <w:name w:val="Emphasis"/>
    <w:basedOn w:val="DefaultParagraphFont"/>
    <w:uiPriority w:val="20"/>
    <w:qFormat/>
    <w:rsid w:val="00E82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5738">
      <w:bodyDiv w:val="1"/>
      <w:marLeft w:val="0"/>
      <w:marRight w:val="0"/>
      <w:marTop w:val="0"/>
      <w:marBottom w:val="0"/>
      <w:divBdr>
        <w:top w:val="none" w:sz="0" w:space="0" w:color="auto"/>
        <w:left w:val="none" w:sz="0" w:space="0" w:color="auto"/>
        <w:bottom w:val="none" w:sz="0" w:space="0" w:color="auto"/>
        <w:right w:val="none" w:sz="0" w:space="0" w:color="auto"/>
      </w:divBdr>
      <w:divsChild>
        <w:div w:id="2489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2023-11-29T07:06:00Z</dcterms:created>
  <dcterms:modified xsi:type="dcterms:W3CDTF">2023-11-29T07:07:00Z</dcterms:modified>
</cp:coreProperties>
</file>