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CỘNG HÒA XÃ HỘI CHỦ NGHĨA VIỆT NAM</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Độc lập – Tự do – Hạnh phúc</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HỢP ĐỒNG CUNG CẤP DỊCH VỤ</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…/.../HĐCCDV</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Căn cứ Bộ luật Dân sự năm 2015</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Căn cứ nhu cầu và khả năng thực tế của các bên trong hợp đồng;</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Hôm nay, ngày 10 tháng 11 năm 2022</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Chúng tôi gồm có:</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Bên cung cấp dịch vụ</w:t>
      </w:r>
      <w:r w:rsidDel="00000000" w:rsidR="00000000" w:rsidRPr="00000000">
        <w:rPr>
          <w:rFonts w:ascii="Times New Roman" w:cs="Times New Roman" w:eastAsia="Times New Roman" w:hAnsi="Times New Roman"/>
          <w:sz w:val="28"/>
          <w:szCs w:val="28"/>
          <w:rtl w:val="0"/>
        </w:rPr>
        <w:t xml:space="preserve"> (sau đây gọi tắt là bên A):</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 Thái Thạch Thiên</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0901952372</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nhận hợp đồng: thaithachthien@gmail.com</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Bên sử dụng dịch vụ</w:t>
      </w:r>
      <w:r w:rsidDel="00000000" w:rsidR="00000000" w:rsidRPr="00000000">
        <w:rPr>
          <w:rFonts w:ascii="Times New Roman" w:cs="Times New Roman" w:eastAsia="Times New Roman" w:hAnsi="Times New Roman"/>
          <w:sz w:val="28"/>
          <w:szCs w:val="28"/>
          <w:rtl w:val="0"/>
        </w:rPr>
        <w:t xml:space="preserve"> (sau đây gọi tắt là bên B)</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Năm sinh :</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 </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bên thỏa thuận và đồng ý ký kết hợp đồng dịch vụ với các điều khoản như sau:</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1: NỘI DUNG HỢP ĐỒNG</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6">
      <w:pPr>
        <w:spacing w:after="240" w:befor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2. Thời hạn thực hiện hợp đồng</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Hợp đồng này được thực hiện kể từ ngày : 6/5/2023</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dự kiến hoàn thành: là 2 ngày, kể từ ngày 7/5/2023 </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3. Quyền, nghĩa vụ của bên A</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Quyền của Bên A:</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bên B thực hiện công việc theo đúng chất lượng, số lượng, thời hạn thỏa thuận hợp đồng này.</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hợp bên B vi phạm nghiêm trọng nghĩa vụ thì bên A có quyền đơn phương chấm dứt thực hiện hợp đồng và yêu cầu bồi thường thiệt hại.</w:t>
      </w:r>
    </w:p>
    <w:p w:rsidR="00000000" w:rsidDel="00000000" w:rsidP="00000000" w:rsidRDefault="00000000" w:rsidRPr="00000000" w14:paraId="0000001E">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Nghĩa vụ của bên A:</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cùng Brand nào và sắp xếp giải ạ.</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Page không yêu cầu giá trị quà tặng chỉ yêu cầu giải thưởng và số lượng thôi ạ!</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4. Quyền và nghĩa vụ của bên B:</w:t>
      </w:r>
    </w:p>
    <w:p w:rsidR="00000000" w:rsidDel="00000000" w:rsidP="00000000" w:rsidRDefault="00000000" w:rsidRPr="00000000" w14:paraId="00000022">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4.1. Quyền của bên B:</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bên A cung cấp thông tin, tài liệu và số lượng giải thưởng để thực hiện.</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Được thay đổi điều kiện dịch vụ vì lợi ích của bên A mà không nhất thiết phải chờ ý kiến của bên A, nếu việc chờ ý kiến sẽ gây thiệt hại cho bên A, nhưng phải báo ngay cho bên A.</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4.2. Nghĩa vụ của bên B:</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 công việc đúng chất lượng, số lượng, thời hạn, thỏa thuận tại hợp đồng này.</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Không được giao cho người khác thực hiện thay công việc nếu không có sự đồng ý bằng văn bản của bên A.</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Bảo quản và phải giao lại cho bên A tài liệu và phương tiện được giao sau khi hoàn thành công việc. </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Báo ngay cho bên A về việc thông tin, tài liệu không đầy đủ, phương tiện không bảo đảm chất lượng để hoàn thành công việc.</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Giữ bí mật thông tin mà mình biết được trong thời gian thực hiện công việc.</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8. Phương thức giải quyết tranh chấp</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Điều 9. Các thỏa thuận khác</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A và bên B đồng ý đã hiểu rõ quyền, nghĩa vụ, lợi ích hợp pháp của mình và hậu quả pháp lý của việc giao kết hợp đồng này.</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A và bên B đồng ý thực hiện theo đúng các điều khoản trong hợp đồng này và không nêu thêm điều kiện gì khác.</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Hợp đồng này được lập thành … bản, mỗi bản gồm … trang, có giá trị pháp lý như nhau và được giao cho bên A … bản, bên B … bản./.</w:t>
      </w:r>
    </w:p>
    <w:tbl>
      <w:tblPr>
        <w:tblStyle w:val="Table1"/>
        <w:tblW w:w="902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2"/>
        <w:gridCol w:w="4513"/>
        <w:tblGridChange w:id="0">
          <w:tblGrid>
            <w:gridCol w:w="4512"/>
            <w:gridCol w:w="4513"/>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B</w:t>
            </w:r>
          </w:p>
          <w:p w:rsidR="00000000" w:rsidDel="00000000" w:rsidP="00000000" w:rsidRDefault="00000000" w:rsidRPr="00000000" w14:paraId="0000003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họ tên và đóng dấu (nếu có)</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3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BÊN A</w:t>
            </w:r>
          </w:p>
          <w:p w:rsidR="00000000" w:rsidDel="00000000" w:rsidP="00000000" w:rsidRDefault="00000000" w:rsidRPr="00000000" w14:paraId="000000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họ tên và đóng dấu (nếu có)</w:t>
            </w:r>
          </w:p>
        </w:tc>
      </w:tr>
    </w:tbl>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77613B"/>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XdLZ4QfxxtHoW13hSQgGZoSg==">CgMxLjAyCGguZ2pkZ3hzOAByITEybC1XcmJ6ZDNiRnE3UGtQeTRxSnZPanNSTmFfU3JzSg==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2021-03-27T04:51:00Z</dcterms:created>
</cp:coreProperties>
</file>