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4B" w:rsidRPr="00E9494B" w:rsidRDefault="00E9494B" w:rsidP="00E9494B">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CỘNG HÒA XÃ HỘI CHỦ NGHĨA VIỆT NAM</w:t>
      </w:r>
    </w:p>
    <w:p w:rsidR="00E9494B" w:rsidRPr="00E9494B" w:rsidRDefault="00E9494B" w:rsidP="00E9494B">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Độc lập - Tự do - Hạnh phúc</w:t>
      </w:r>
    </w:p>
    <w:p w:rsidR="00E9494B" w:rsidRPr="00E9494B" w:rsidRDefault="00E9494B" w:rsidP="00E9494B">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w:t>
      </w:r>
    </w:p>
    <w:p w:rsidR="00E9494B" w:rsidRPr="00E9494B" w:rsidRDefault="00E9494B" w:rsidP="00E9494B">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 ngày ….. tháng …. năm ……</w:t>
      </w:r>
    </w:p>
    <w:p w:rsidR="00E9494B" w:rsidRPr="00E9494B" w:rsidRDefault="00E9494B" w:rsidP="00E9494B">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p>
    <w:p w:rsidR="00E9494B" w:rsidRPr="00E9494B" w:rsidRDefault="00E9494B" w:rsidP="00E9494B">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HỢP ĐỒNG THUÊ NHÀ Ở CÔNG VỤ</w:t>
      </w:r>
    </w:p>
    <w:p w:rsidR="00E9494B" w:rsidRPr="00E9494B" w:rsidRDefault="00E9494B" w:rsidP="00E9494B">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Số ………/HĐ</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Căn cứ </w:t>
      </w:r>
      <w:hyperlink r:id="rId4" w:history="1">
        <w:r w:rsidRPr="00E9494B">
          <w:rPr>
            <w:rFonts w:ascii="Times New Roman" w:eastAsia="Times New Roman" w:hAnsi="Times New Roman" w:cs="Times New Roman"/>
            <w:color w:val="135ECD"/>
            <w:sz w:val="26"/>
            <w:szCs w:val="26"/>
            <w:u w:val="single"/>
            <w:bdr w:val="none" w:sz="0" w:space="0" w:color="auto" w:frame="1"/>
          </w:rPr>
          <w:t>Bộ Luật dân sự</w:t>
        </w:r>
      </w:hyperlink>
      <w:r w:rsidRPr="00E9494B">
        <w:rPr>
          <w:rFonts w:ascii="Times New Roman" w:eastAsia="Times New Roman" w:hAnsi="Times New Roman" w:cs="Times New Roman"/>
          <w:color w:val="000000"/>
          <w:sz w:val="26"/>
          <w:szCs w:val="26"/>
        </w:rPr>
        <w:t> ngày 24 tháng 11 năm 2015;</w:t>
      </w:r>
      <w:bookmarkStart w:id="0" w:name="_GoBack"/>
      <w:bookmarkEnd w:id="0"/>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Căn cứ Luật Nhà ở ngày 25 tháng 11 năm 2014;</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Căn cứ </w:t>
      </w:r>
      <w:hyperlink r:id="rId5" w:tgtFrame="_blank" w:history="1">
        <w:r w:rsidRPr="00E9494B">
          <w:rPr>
            <w:rFonts w:ascii="Times New Roman" w:eastAsia="Times New Roman" w:hAnsi="Times New Roman" w:cs="Times New Roman"/>
            <w:color w:val="135ECD"/>
            <w:sz w:val="26"/>
            <w:szCs w:val="26"/>
            <w:u w:val="single"/>
            <w:bdr w:val="none" w:sz="0" w:space="0" w:color="auto" w:frame="1"/>
          </w:rPr>
          <w:t>Nghị định số 99/2015/NĐ-CP</w:t>
        </w:r>
      </w:hyperlink>
      <w:r w:rsidRPr="00E9494B">
        <w:rPr>
          <w:rFonts w:ascii="Times New Roman" w:eastAsia="Times New Roman" w:hAnsi="Times New Roman" w:cs="Times New Roman"/>
          <w:color w:val="000000"/>
          <w:sz w:val="26"/>
          <w:szCs w:val="26"/>
        </w:rPr>
        <w:t> ngày 20 tháng 10 năm 2015 của Chính phủ về việc quy định chi tiết và hướng dẫn thi hành luật nhà ở;</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Căn cứ Quyết định số 03/2022/QĐ-TTg ngày 18 tháng 02 năm 2022 của Thủ tướng Chính phủ về tiêu chuẩn, định mức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xml:space="preserve">Căn cứ Thông tư số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2015/TT-BXD ngày …. tháng .... năm 2015 của Bộ trưởng Bộ Xây dựng hướng dẫn quản lý sử dụng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Căn cứ Quyết định số …. ngày…. tháng </w:t>
      </w:r>
      <w:proofErr w:type="gramStart"/>
      <w:r w:rsidRPr="00E9494B">
        <w:rPr>
          <w:rFonts w:ascii="Times New Roman" w:eastAsia="Times New Roman" w:hAnsi="Times New Roman" w:cs="Times New Roman"/>
          <w:color w:val="000000"/>
          <w:sz w:val="26"/>
          <w:szCs w:val="26"/>
        </w:rPr>
        <w:t>….năm</w:t>
      </w:r>
      <w:proofErr w:type="gramEnd"/>
      <w:r w:rsidRPr="00E9494B">
        <w:rPr>
          <w:rFonts w:ascii="Times New Roman" w:eastAsia="Times New Roman" w:hAnsi="Times New Roman" w:cs="Times New Roman"/>
          <w:color w:val="000000"/>
          <w:sz w:val="26"/>
          <w:szCs w:val="26"/>
        </w:rPr>
        <w:t> ….. của (cơ quan đại diện chủ sở hữu nhà ở công vụ)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 về việc bố trí cho thuê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Căn cứ đơn đề nghị thuê nhà ở công vụ của ông (bà):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Hai bên chúng tôi gồm:</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BÊN CHO THUÊ NHÀ Ở CÔNG VỤ (sau đây gọi tắt là Bên cho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Ông (bà): ………………………………………. Chức vụ: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Số CMND: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 cấp ngày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 …./ …., tại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Đại diện cho: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Địa chỉ cơ quan: …………………………………………………………………………</w:t>
      </w:r>
      <w:proofErr w:type="gramStart"/>
      <w:r w:rsidRPr="00E9494B">
        <w:rPr>
          <w:rFonts w:ascii="Times New Roman" w:eastAsia="Times New Roman" w:hAnsi="Times New Roman" w:cs="Times New Roman"/>
          <w:color w:val="000000"/>
          <w:sz w:val="26"/>
          <w:szCs w:val="26"/>
        </w:rPr>
        <w:t>…..</w:t>
      </w:r>
      <w:proofErr w:type="gramEnd"/>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Điện thoại: ……………………………………. Fax: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Số tài khoản: …………………………………. tại Kho bạc: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BÊN THUÊ NHÀ Ở CÔNG VỤ (sau đây gọi tắt là Bên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Ông (bà):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 Chức vụ: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Số CMND: …………………………………… cấp ngày ……/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 ……, tại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Điện thoại: ……………………………………… Fax (nếu có):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lastRenderedPageBreak/>
        <w:t>- Cơ quan công tác: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Hai bên thống nhất ký kết Hợp đồng thuê nhà ở công vụ dùng cho mục đích để ở và sinh hoạt với các nội dung sau đây:</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Điều 1. Đặc điểm chính của nhà ở cho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1. Loại nhà ở (biệt thự; căn hộ chung cư, nhà ở thấp tầng, nhà ở 1 tầng nhiều gian) ……………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2. Địa chỉ nhà ở: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3. Tổng diện tích sử dụng nhà ở là ………………. m2, trong đó diện tích chính là ………m2, diện tích phụ là: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m2.</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4. Trang thiết bị kèm theo nhà ở: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Điều 2. Giá cho thuê và phương thức, thời hạn thanh toán tiền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1. Giá cho thuê nhà ở công vụ là ………....................................…… đồng/m2/tháng</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(Bằng chữ: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a) Giá cho thuê này đã bao gồm chi phí vận hành, bảo trì, quản lý cho thuê nhà ở công vụ và thuế VAT 10%.</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b) Các chi phí sử dụng điện, nước, điện thoại, internet, trông giữ xe và các dịch vụ khác do Bên thuê thanh toán cho bên cung cấp dịch vụ. Các chi phí này không tính trong giá thuê nhà ở quy định tại khoản 1 Điều này.</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2. Giá cho thuê nhà ở được xem xét, điều chỉnh khi Nhà nước có thay đổi về khung giá hoặc giá cho thuê nhà ở công vụ. Trường hợp chi phí quản lý vận hành (giá dịch vụ quản lý vận hành) do Ủy ban nhân dân cấp tỉnh ban hành có thay đổi thì giá cho thuê nhà ở cũng được điều chỉnh tương ứng.</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Bên cho thuê có trách nhiệm thông báo giá mới cho Bên thuê nhà biết trước khi áp dụng ít nhất là ba tháng.</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3. Tiền thuê nhà hàng tháng là: ………đ (bằng chữ: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Tiền thuê nhà ở được tính bằng giá cho thuê nhà ở quy định tại khoản 1 Điều này nhân với diện tích sàn sử dụng của ngôi (căn) nhà được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4. Phương thức thanh toán: Bên thuê trả cho Bên cho thuê bằng (tiền mặt hoặc chuyển khoản qua ngân hàng)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lastRenderedPageBreak/>
        <w:t>5. Thời hạn thanh toán: Bên thuê trả tiền thuê nhà trong khoảng thời gian từ ngày ……. đến ngày ……… hàng tháng (kể từ tháng đầu tiên).</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Điều 3. Thời điểm giao nhận nhà ở và thời hạn cho thuê nhà ở</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1. Thời điểm giao nhận nhà ở là ngày …… tháng …. năm …</w:t>
      </w:r>
      <w:proofErr w:type="gramStart"/>
      <w:r w:rsidRPr="00E9494B">
        <w:rPr>
          <w:rFonts w:ascii="Times New Roman" w:eastAsia="Times New Roman" w:hAnsi="Times New Roman" w:cs="Times New Roman"/>
          <w:color w:val="000000"/>
          <w:sz w:val="26"/>
          <w:szCs w:val="26"/>
        </w:rPr>
        <w:t>…..</w:t>
      </w:r>
      <w:proofErr w:type="gramEnd"/>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2. Thời hạn cho thuê nhà ở công vụ là …. năm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 tháng), kể từ ngày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 tháng </w:t>
      </w:r>
      <w:proofErr w:type="gramStart"/>
      <w:r w:rsidRPr="00E9494B">
        <w:rPr>
          <w:rFonts w:ascii="Times New Roman" w:eastAsia="Times New Roman" w:hAnsi="Times New Roman" w:cs="Times New Roman"/>
          <w:color w:val="000000"/>
          <w:sz w:val="26"/>
          <w:szCs w:val="26"/>
        </w:rPr>
        <w:t>…..</w:t>
      </w:r>
      <w:proofErr w:type="gramEnd"/>
      <w:r w:rsidRPr="00E9494B">
        <w:rPr>
          <w:rFonts w:ascii="Times New Roman" w:eastAsia="Times New Roman" w:hAnsi="Times New Roman" w:cs="Times New Roman"/>
          <w:color w:val="000000"/>
          <w:sz w:val="26"/>
          <w:szCs w:val="26"/>
        </w:rPr>
        <w:t> năm …… đến ngày …. tháng …. năm ……</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Trường hợp hết hạn hợp đồng mà Bên thuê vẫn thuộc đối tượng và đủ điều kiện được thuê nhà ở công vụ thì các bên thỏa thuận để ký tiếp Hợp đồng thuê nhà ở.</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Điều 4. Quyền và nghĩa vụ Bên cho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1. Quyền của Bên cho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a) Ký hợp đồng cho thuê nhà ở đúng đối tượng và điều kiện theo quy định. Yêu cầu Bên thuê sử dụng nhà đúng mục đích và thực hiện đúng các quy định về quản lý sử dụng nhà ở công vụ; phối hợp với các đơn vị liên quan trong việc xử lý vi phạm quy định về quản lý sử dụng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b) Yêu cầu Bên thuê trả đủ tiền thuê nhà đúng thời hạn đã cam kết.</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(Trường hợp Bên thuê là đối tượng được thuê nhà ở công vụ mà không trả tiền thuê nhà trong ba tháng liên tục thì Bên cho thuê có quyền yêu cầu cơ quan đang trực tiếp quản lý người thuê khấu trừ từ tiền lương để trả tiền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 Yêu cầu Bên thuê có trách nhiệm sửa chữa phần hư hỏng và bồi thường thiệt hại do lỗi của Bên thuê gây ra;</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d) Đơn phương chấm dứt hợp đồng trong trường hợp Bên thuê sử dụng nhà ở sai mục đích hoặc không thực hiện đầy đủ nghĩa vụ mà cơ quan có thẩm quyền quyết định xử lý thu hồi nhà ở công vụ sau khi đã được Bên cho thuê thông báo bằng văn bản theo quy định;</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đ) Yêu cầu Bên thuê giao lại nhà trong các trường hợp chấm dứt Hợp đồng thuê nhà ở công vụ quy định tại Điều 6 của Hợp đồng này;</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e) Được kinh doanh cho thuê phần diện tích nhà, công trình xây dựng thuộc sở hữu Nhà nước gắn với nhà ở công vụ (nếu có) để bù đắp chi phí quản lý vận hành nhà ở công vụ theo yêu cầu của cơ quan quản lý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2. Nghĩa vụ của Bên cho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a) Giao nhà cho Bên thuê theo đúng thời gian quy định tại khoản 1 Điều 3 của hợp đồng này; thu tiền thuê nhà ở công vụ đầy đủ, sử dụng tiền thuê nhà ở đúng mục đích;</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b) Xây dựng Bản nội quy quản lý sử dụng nhà ở công vụ kèm theo Hợp đồng này và hướng dẫn Bên thuê các quy định về quản lý sử dụng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 Bảo đảm quyền sử dụng nhà ở của Bên thuê theo quy định của pháp luật về nhà ở;</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lastRenderedPageBreak/>
        <w:t>d) Phối hợp với các cơ quan chức năng của địa phương đảm bảo an ninh trật tự đối với nhà ở công vụ cho Bên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đ) Sửa chữa những hư hỏng mà không phải do lỗi của Bên thuê gây ra; thực hiện quản lý vận hành, bảo trì và quản lý cho thuê nhà ở công vụ theo quy định của pháp luật về nhà ở và pháp luật về xây dựng;</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e) Hướng dẫn Bên thuê ký kết Hợp đồng dịch vụ với các bên cung cấp dịch vụ và phối hợp làm thủ tục đăng ký cư trú cho Bên thuê nhà theo quy định.</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Điều 5. Quyền và nghĩa vụ Bên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1. Quyền của Bên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a) Nhận nhà ở theo đúng thời gian quy định tại khoản 1 Điều 3 của Hợp đồng này; được sử dụng nhà công vụ để ở cho bản thân và các thành viên trong gia đình;</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b) Yêu cầu Bên cho thuê sửa chữa kịp thời những hư hỏng của nhà ở mà không do lỗi của Bên thuê gây ra;</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 Được bố trí nhà ở khác trong trường hợp nhà ở công vụ đang thuê phải cải tạo hoặc xây dựng lại;</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d) Được tiếp tục thuê nếu vẫn thuộc đối tượng và có đủ điều kiện được thuê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đ) Đơn phương chấm dứt hợp đồng trong trường hợp Bên cho thuê không thực hiện hoặc thực hiện không đầy đủ trách nhiệm với Bên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2. Nghĩa vụ của Bên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a) Sử dụng nhà ở công vụ đúng mục đích; có trách nhiệm sửa chữa phần hư hỏng và bồi thường thiệt hại do mình gây ra;</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b) Trả đủ tiền thuê cho Bên thuê nhà theo thời hạn quy định tại Hợp đồng này;</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c) Chấp hành đầy đủ những quy định trong Bản nội quy sử dụng nhà ở công vụ và các quy định về giữ gìn vệ sinh môi trường và an ninh trật tự trong khu vực cư trú; thực hiện các quy định của pháp luật về đăng ký cư trú cho bản thân và các thành viên trong gia đình khi chuyển đến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d) Không được chuyển đổi, chuyển nhượng quyền thuê hoặc cho người khác thuê lại hoặc cho ở nhờ, cho mượn nhà ở công vụ dưới bất cứ hình thức nào; không được tự ý cải tạo, sửa chữa nhà ở công vụ (trừ những sửa chữa nhỏ nêu tại Điểm đ Khoản này và sửa chữa những hư hỏng do mình gây ra) và bồi thường thiệt hại nếu để mất các trang thiết bị kèm theo nhà ở được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đ) Sửa chữa những hư hỏng nhỏ của nhà ở công vụ, trang thiết bị và thay thế các trang thiết bị thông dụng, rẻ tiền gắn với nhà ở đang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lastRenderedPageBreak/>
        <w:t>e) Trả lại nhà ở công vụ đang thuê trong trường hợp chấm dứt Hợp đồng thuê nhà ở quy định tại Điều 6 của Hợp đồng này; chấp hành quyết định về thu hồi nhà ở công vụ của cơ quan có thẩm quyền.</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Điều 6. Chấm dứt hợp đồng thuê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Việc chấm dứt hợp đồng thuê nhà ở công vụ được thực hiện khi có một trong các trường hợp sau:</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1. Hợp đồng thuê hết thời hạn;</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2. Khi hai Bên cùng nhất trí chấm dứt hợp đồng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3. Khi Bên thuê không còn thuộc đối tượng được tiếp tục thuê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4. Khi Bên đang thuê nhà chết;</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5. Khi Bên thuê tự ý sửa chữa, đục phá kết cấu, cải tạo hoặc cơi nới nhà ở công vụ thuê;</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6. Khi Bên thuê tự ý cho người khác thuê lại hoặc cho ở nhờ, cho mượn nhà ở công vụ;</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7. Khi nhà ở công vụ thuê bị hư hỏng nặng có nguy cơ sập đổ và Bên thuê phải di chuyển ra khỏi chỗ ở theo quyết định của cơ quan có thẩm quyền hoặc nhà ở thuê trong khu vực đã có quyết định thu hồi đất, giải phóng mặt bằng hoặc có quyết định phá dỡ của cơ quan Nhà nước có thẩm quyền;</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8. Khi một trong các Bên đơn phương chấm dứt hợp đồng thuê nhà ở công vụ theo thỏa thuận trong Hợp đồng hoặc theo quy định của pháp luật.</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Điều 7. Điều khoản thi hành</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1. Các Bên cùng cam kết thực hiện đúng các nội dung thỏa thuận trong Hợp đồng. Trường hợp có tranh chấp hoặc vi phạm hợp đồng thì các bên thương lượng giải quyết, nếu không thương lượng được thì đề nghị Tòa án nhân dân giải quyết.</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2. Hợp đồng này có hiệu lực kể từ ngày ký và được lập thành</w:t>
      </w:r>
      <w:proofErr w:type="gramStart"/>
      <w:r w:rsidRPr="00E9494B">
        <w:rPr>
          <w:rFonts w:ascii="Times New Roman" w:eastAsia="Times New Roman" w:hAnsi="Times New Roman" w:cs="Times New Roman"/>
          <w:color w:val="000000"/>
          <w:sz w:val="26"/>
          <w:szCs w:val="26"/>
        </w:rPr>
        <w:t>....bản</w:t>
      </w:r>
      <w:proofErr w:type="gramEnd"/>
      <w:r w:rsidRPr="00E9494B">
        <w:rPr>
          <w:rFonts w:ascii="Times New Roman" w:eastAsia="Times New Roman" w:hAnsi="Times New Roman" w:cs="Times New Roman"/>
          <w:color w:val="000000"/>
          <w:sz w:val="26"/>
          <w:szCs w:val="26"/>
        </w:rPr>
        <w:t>, có giá trị như nhau, mỗi bên giữ .... bản./.</w:t>
      </w:r>
    </w:p>
    <w:p w:rsidR="00E9494B" w:rsidRPr="00E9494B" w:rsidRDefault="00E9494B" w:rsidP="00E9494B">
      <w:pPr>
        <w:shd w:val="clear" w:color="auto" w:fill="FFFFFF"/>
        <w:spacing w:after="0" w:line="375" w:lineRule="atLeast"/>
        <w:textAlignment w:val="baseline"/>
        <w:rPr>
          <w:rFonts w:ascii="Times New Roman" w:eastAsia="Times New Roman" w:hAnsi="Times New Roman" w:cs="Times New Roman"/>
          <w:color w:val="000000"/>
          <w:sz w:val="26"/>
          <w:szCs w:val="26"/>
        </w:rPr>
      </w:pPr>
      <w:r w:rsidRPr="00E9494B">
        <w:rPr>
          <w:rFonts w:ascii="Times New Roman" w:eastAsia="Times New Roman" w:hAnsi="Times New Roman" w:cs="Times New Roman"/>
          <w:color w:val="000000"/>
          <w:sz w:val="26"/>
          <w:szCs w:val="26"/>
        </w:rPr>
        <w:t> </w:t>
      </w:r>
    </w:p>
    <w:tbl>
      <w:tblPr>
        <w:tblW w:w="11590" w:type="dxa"/>
        <w:shd w:val="clear" w:color="auto" w:fill="FFFFFF"/>
        <w:tblCellMar>
          <w:left w:w="0" w:type="dxa"/>
          <w:right w:w="0" w:type="dxa"/>
        </w:tblCellMar>
        <w:tblLook w:val="04A0" w:firstRow="1" w:lastRow="0" w:firstColumn="1" w:lastColumn="0" w:noHBand="0" w:noVBand="1"/>
      </w:tblPr>
      <w:tblGrid>
        <w:gridCol w:w="4294"/>
        <w:gridCol w:w="7296"/>
      </w:tblGrid>
      <w:tr w:rsidR="00E9494B" w:rsidRPr="00E9494B" w:rsidTr="00E9494B">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9494B" w:rsidRPr="00E9494B" w:rsidRDefault="00E9494B" w:rsidP="00E9494B">
            <w:pPr>
              <w:spacing w:after="0" w:line="240" w:lineRule="auto"/>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BÊN THUÊ NHÀ Ở CÔNG VỤ</w:t>
            </w:r>
            <w:r w:rsidRPr="00E9494B">
              <w:rPr>
                <w:rFonts w:ascii="Times New Roman" w:eastAsia="Times New Roman" w:hAnsi="Times New Roman" w:cs="Times New Roman"/>
                <w:color w:val="000000"/>
                <w:sz w:val="26"/>
                <w:szCs w:val="26"/>
              </w:rPr>
              <w:br/>
              <w:t>(Ký và ghi rõ họ tên)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9494B" w:rsidRPr="00E9494B" w:rsidRDefault="00E9494B" w:rsidP="00E9494B">
            <w:pPr>
              <w:spacing w:after="0" w:line="240" w:lineRule="auto"/>
              <w:rPr>
                <w:rFonts w:ascii="Times New Roman" w:eastAsia="Times New Roman" w:hAnsi="Times New Roman" w:cs="Times New Roman"/>
                <w:color w:val="000000"/>
                <w:sz w:val="26"/>
                <w:szCs w:val="26"/>
              </w:rPr>
            </w:pPr>
            <w:r w:rsidRPr="00E9494B">
              <w:rPr>
                <w:rFonts w:ascii="Times New Roman" w:eastAsia="Times New Roman" w:hAnsi="Times New Roman" w:cs="Times New Roman"/>
                <w:b/>
                <w:bCs/>
                <w:color w:val="000000"/>
                <w:sz w:val="26"/>
                <w:szCs w:val="26"/>
                <w:bdr w:val="none" w:sz="0" w:space="0" w:color="auto" w:frame="1"/>
              </w:rPr>
              <w:t>BÊN CHO THUÊ NHÀ Ở CÔNG VỤ</w:t>
            </w:r>
            <w:r w:rsidRPr="00E9494B">
              <w:rPr>
                <w:rFonts w:ascii="Times New Roman" w:eastAsia="Times New Roman" w:hAnsi="Times New Roman" w:cs="Times New Roman"/>
                <w:color w:val="000000"/>
                <w:sz w:val="26"/>
                <w:szCs w:val="26"/>
              </w:rPr>
              <w:br/>
              <w:t>(Ký tên, đóng dấu và ghi rõ họ tên, chức vụ của người ký)</w:t>
            </w:r>
          </w:p>
        </w:tc>
      </w:tr>
    </w:tbl>
    <w:p w:rsidR="00AA02A1" w:rsidRPr="00E9494B" w:rsidRDefault="00AA02A1" w:rsidP="00E9494B">
      <w:pPr>
        <w:rPr>
          <w:rFonts w:ascii="Times New Roman" w:hAnsi="Times New Roman" w:cs="Times New Roman"/>
          <w:sz w:val="26"/>
          <w:szCs w:val="26"/>
        </w:rPr>
      </w:pPr>
    </w:p>
    <w:sectPr w:rsidR="00AA02A1" w:rsidRPr="00E9494B" w:rsidSect="0015384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4B"/>
    <w:rsid w:val="0015384D"/>
    <w:rsid w:val="00251794"/>
    <w:rsid w:val="00AA02A1"/>
    <w:rsid w:val="00E9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80C3"/>
  <w15:chartTrackingRefBased/>
  <w15:docId w15:val="{2D78615D-D9D6-42BC-BF09-5E387B8A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9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94B"/>
    <w:rPr>
      <w:b/>
      <w:bCs/>
    </w:rPr>
  </w:style>
  <w:style w:type="character" w:styleId="Hyperlink">
    <w:name w:val="Hyperlink"/>
    <w:basedOn w:val="DefaultParagraphFont"/>
    <w:uiPriority w:val="99"/>
    <w:semiHidden/>
    <w:unhideWhenUsed/>
    <w:rsid w:val="00E94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minhkhue.vn/nghi-dinh-99-2015-nd-cp-huong-dan-luat-nha-o.aspx" TargetMode="External"/><Relationship Id="rId4" Type="http://schemas.openxmlformats.org/officeDocument/2006/relationships/hyperlink" Target="https://luatminhkhue.vn/bo-luat-dan-su-nam-20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Q407IQ</dc:creator>
  <cp:keywords/>
  <dc:description/>
  <cp:lastModifiedBy>ASUS Q407IQ</cp:lastModifiedBy>
  <cp:revision>1</cp:revision>
  <dcterms:created xsi:type="dcterms:W3CDTF">2024-01-24T03:22:00Z</dcterms:created>
  <dcterms:modified xsi:type="dcterms:W3CDTF">2024-01-24T03:23:00Z</dcterms:modified>
</cp:coreProperties>
</file>